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8438A0">
      <w:pPr>
        <w:rPr>
          <w:sz w:val="32"/>
          <w:szCs w:val="32"/>
        </w:rPr>
      </w:pPr>
      <w:proofErr w:type="spellStart"/>
      <w:r w:rsidRPr="008438A0">
        <w:rPr>
          <w:b/>
          <w:i/>
          <w:sz w:val="32"/>
          <w:szCs w:val="32"/>
          <w:u w:val="single"/>
        </w:rPr>
        <w:t>Consejos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y </w:t>
      </w:r>
      <w:proofErr w:type="spellStart"/>
      <w:r w:rsidRPr="008438A0">
        <w:rPr>
          <w:b/>
          <w:i/>
          <w:sz w:val="32"/>
          <w:szCs w:val="32"/>
          <w:u w:val="single"/>
        </w:rPr>
        <w:t>estrategias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438A0">
        <w:rPr>
          <w:b/>
          <w:i/>
          <w:sz w:val="32"/>
          <w:szCs w:val="32"/>
          <w:u w:val="single"/>
        </w:rPr>
        <w:t>para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el </w:t>
      </w:r>
      <w:proofErr w:type="spellStart"/>
      <w:r w:rsidRPr="008438A0">
        <w:rPr>
          <w:b/>
          <w:i/>
          <w:sz w:val="32"/>
          <w:szCs w:val="32"/>
          <w:u w:val="single"/>
        </w:rPr>
        <w:t>examen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de AP </w:t>
      </w:r>
      <w:proofErr w:type="spellStart"/>
      <w:r w:rsidRPr="008438A0">
        <w:rPr>
          <w:b/>
          <w:i/>
          <w:sz w:val="32"/>
          <w:szCs w:val="32"/>
          <w:u w:val="single"/>
        </w:rPr>
        <w:t>Español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438A0">
        <w:rPr>
          <w:b/>
          <w:i/>
          <w:sz w:val="32"/>
          <w:szCs w:val="32"/>
          <w:u w:val="single"/>
        </w:rPr>
        <w:t>Lengua</w:t>
      </w:r>
      <w:proofErr w:type="spellEnd"/>
      <w:r w:rsidRPr="008438A0">
        <w:rPr>
          <w:b/>
          <w:i/>
          <w:sz w:val="32"/>
          <w:szCs w:val="32"/>
          <w:u w:val="single"/>
        </w:rPr>
        <w:t xml:space="preserve"> y </w:t>
      </w:r>
      <w:proofErr w:type="spellStart"/>
      <w:r w:rsidRPr="008438A0">
        <w:rPr>
          <w:b/>
          <w:i/>
          <w:sz w:val="32"/>
          <w:szCs w:val="32"/>
          <w:u w:val="single"/>
        </w:rPr>
        <w:t>Cultura</w:t>
      </w:r>
      <w:proofErr w:type="spellEnd"/>
    </w:p>
    <w:p w:rsidR="008438A0" w:rsidRDefault="008438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Brian Scott</w:t>
      </w:r>
    </w:p>
    <w:p w:rsidR="008438A0" w:rsidRDefault="008438A0">
      <w:pPr>
        <w:rPr>
          <w:sz w:val="28"/>
          <w:szCs w:val="28"/>
        </w:rPr>
      </w:pPr>
    </w:p>
    <w:p w:rsidR="008438A0" w:rsidRDefault="008438A0">
      <w:pPr>
        <w:rPr>
          <w:sz w:val="28"/>
          <w:szCs w:val="28"/>
        </w:rPr>
      </w:pPr>
      <w:r>
        <w:rPr>
          <w:b/>
          <w:sz w:val="28"/>
          <w:szCs w:val="28"/>
        </w:rPr>
        <w:t>Reading (Multiple Choice)</w:t>
      </w:r>
    </w:p>
    <w:p w:rsidR="008438A0" w:rsidRDefault="008438A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for paraphrasing and/or synonyms in the answers</w:t>
      </w:r>
    </w:p>
    <w:p w:rsidR="008438A0" w:rsidRDefault="008438A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careful if answer has the same word from the reading.</w:t>
      </w:r>
    </w:p>
    <w:p w:rsidR="008438A0" w:rsidRDefault="008438A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questions first then look for answers??</w:t>
      </w:r>
    </w:p>
    <w:p w:rsidR="008438A0" w:rsidRDefault="008438A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literary selection, try to look at words metaphorically and not so literally</w:t>
      </w:r>
      <w:r w:rsidR="007A5AD0">
        <w:rPr>
          <w:sz w:val="28"/>
          <w:szCs w:val="28"/>
        </w:rPr>
        <w:t>.</w:t>
      </w:r>
    </w:p>
    <w:p w:rsidR="007A5AD0" w:rsidRDefault="007A5AD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spend too much time on one reading.</w:t>
      </w:r>
    </w:p>
    <w:p w:rsidR="007A5AD0" w:rsidRDefault="007A5AD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only get credit for correct answers, so answer all of them.</w:t>
      </w:r>
    </w:p>
    <w:p w:rsidR="007A5AD0" w:rsidRDefault="007A5AD0" w:rsidP="008438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Announcements/Advertisements – read a little more carefully.  Don’t take for granted.</w:t>
      </w:r>
    </w:p>
    <w:p w:rsidR="007A5AD0" w:rsidRDefault="007A5AD0" w:rsidP="007A5AD0">
      <w:pPr>
        <w:rPr>
          <w:sz w:val="28"/>
          <w:szCs w:val="28"/>
        </w:rPr>
      </w:pPr>
    </w:p>
    <w:p w:rsidR="007A5AD0" w:rsidRDefault="007A5AD0" w:rsidP="007A5AD0">
      <w:pPr>
        <w:rPr>
          <w:sz w:val="28"/>
          <w:szCs w:val="28"/>
        </w:rPr>
      </w:pPr>
      <w:r>
        <w:rPr>
          <w:b/>
          <w:sz w:val="28"/>
          <w:szCs w:val="28"/>
        </w:rPr>
        <w:t>Interpersonal Writing (Email)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Minimum of 60 words will probably only get you a 3 unless those 60 words are extremely well written.  Probably needs to be more around 100-120.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go off on tangents.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Circle parts of email that need to be answered.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Subjunctive, Perfect Tenses, Future.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Pay attention to Register.  Be consistent.  (</w:t>
      </w:r>
      <w:proofErr w:type="spellStart"/>
      <w:proofErr w:type="gramStart"/>
      <w:r>
        <w:rPr>
          <w:sz w:val="28"/>
          <w:szCs w:val="28"/>
        </w:rPr>
        <w:t>tú</w:t>
      </w:r>
      <w:proofErr w:type="spellEnd"/>
      <w:proofErr w:type="gramEnd"/>
      <w:r>
        <w:rPr>
          <w:sz w:val="28"/>
          <w:szCs w:val="28"/>
        </w:rPr>
        <w:t xml:space="preserve"> vs.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>.)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 to be creative or original (use cultural references if possible)</w:t>
      </w:r>
    </w:p>
    <w:p w:rsidR="007A5AD0" w:rsidRDefault="007A5AD0" w:rsidP="007A5A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forget questions, and write GOOD ONES!!!</w:t>
      </w:r>
    </w:p>
    <w:p w:rsidR="007A5AD0" w:rsidRDefault="007A5AD0" w:rsidP="007A5AD0">
      <w:pPr>
        <w:rPr>
          <w:sz w:val="28"/>
          <w:szCs w:val="28"/>
        </w:rPr>
      </w:pPr>
    </w:p>
    <w:p w:rsidR="007A5AD0" w:rsidRDefault="007A5AD0" w:rsidP="007A5AD0">
      <w:pPr>
        <w:rPr>
          <w:sz w:val="28"/>
          <w:szCs w:val="28"/>
        </w:rPr>
      </w:pPr>
      <w:r>
        <w:rPr>
          <w:b/>
          <w:sz w:val="28"/>
          <w:szCs w:val="28"/>
        </w:rPr>
        <w:t>Presentational Writing (Essay)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Minimum of 200 words will probably get you a 3 unless those 200 words are very well written.  Probably needs to be around 300 or more.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ORGANIZATION AND CONTROL OF BASIC GRAMMAR IS ESSENTIAL!!!!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paragraphs or 3?  That is the question.  Doesn’t matter.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HAVE to pick a side.  Can’t argue/present both sides equally.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start body paragraphs with source information.  Use your own words!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Cites from sources are to support your position, not to fill body paragraphs.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Determine the most important information from article and audio.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ALL THREE SOURCES!!!  If you leave one out, you are not going to get a 5.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Stay on topic, no tangents!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information correctly from each source…especially the audio.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Yes, you can paraphrase from sources, just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it well.  (I still think it’s best to cite exactly from written and as best as you can from the audio.) (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gráfico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el audio, 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fuente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escrita</w:t>
      </w:r>
      <w:proofErr w:type="spellEnd"/>
      <w:r>
        <w:rPr>
          <w:sz w:val="28"/>
          <w:szCs w:val="28"/>
        </w:rPr>
        <w:t>, etc.)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Subjunctive, Perfect Tenses, Future</w:t>
      </w:r>
    </w:p>
    <w:p w:rsidR="007A5AD0" w:rsidRDefault="007A5AD0" w:rsidP="007A5A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least 5-8 transitional words, phrases (</w:t>
      </w:r>
      <w:proofErr w:type="spellStart"/>
      <w:r>
        <w:rPr>
          <w:sz w:val="28"/>
          <w:szCs w:val="28"/>
        </w:rPr>
        <w:t>Además</w:t>
      </w:r>
      <w:proofErr w:type="spellEnd"/>
      <w:r>
        <w:rPr>
          <w:sz w:val="28"/>
          <w:szCs w:val="28"/>
        </w:rPr>
        <w:t xml:space="preserve">, Hoy en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>, Sin embargo, etc.)</w:t>
      </w:r>
    </w:p>
    <w:p w:rsidR="007A5AD0" w:rsidRDefault="007A5AD0" w:rsidP="007A5AD0">
      <w:pPr>
        <w:rPr>
          <w:sz w:val="28"/>
          <w:szCs w:val="28"/>
        </w:rPr>
      </w:pPr>
    </w:p>
    <w:p w:rsidR="006A6813" w:rsidRDefault="006A6813" w:rsidP="007A5AD0">
      <w:pPr>
        <w:rPr>
          <w:b/>
          <w:sz w:val="28"/>
          <w:szCs w:val="28"/>
        </w:rPr>
      </w:pPr>
    </w:p>
    <w:p w:rsidR="007A5AD0" w:rsidRPr="006A6813" w:rsidRDefault="007A5AD0" w:rsidP="006A6813">
      <w:pPr>
        <w:rPr>
          <w:b/>
          <w:sz w:val="28"/>
          <w:szCs w:val="28"/>
        </w:rPr>
      </w:pPr>
      <w:r w:rsidRPr="006A6813">
        <w:rPr>
          <w:b/>
          <w:sz w:val="28"/>
          <w:szCs w:val="28"/>
        </w:rPr>
        <w:lastRenderedPageBreak/>
        <w:t>Interpersonal Speaking (Simulated Conversation)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It’s in your best interest to speak for the full 20 seconds.  You want to get cut off by tone.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Follow the outline!!!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Be careful if there are 2 tasks in one prompt.  Make sure to get to the second task.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Respond with verb that was used in the question or prompt.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Subjunctive/Perfect Tenses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Pay attention to Register.  Be consistent.  (</w:t>
      </w:r>
      <w:proofErr w:type="spellStart"/>
      <w:r>
        <w:rPr>
          <w:sz w:val="28"/>
          <w:szCs w:val="28"/>
        </w:rPr>
        <w:t>Tú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>.)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Try to be creative or original, just don’t get crazy.  (Use cultural references if possible.)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Finaliza</w:t>
      </w:r>
      <w:proofErr w:type="spellEnd"/>
      <w:r>
        <w:rPr>
          <w:sz w:val="28"/>
          <w:szCs w:val="28"/>
        </w:rPr>
        <w:t xml:space="preserve"> los planes y </w:t>
      </w:r>
      <w:proofErr w:type="spellStart"/>
      <w:r>
        <w:rPr>
          <w:sz w:val="28"/>
          <w:szCs w:val="28"/>
        </w:rPr>
        <w:t>despídete</w:t>
      </w:r>
      <w:proofErr w:type="spellEnd"/>
      <w:r>
        <w:rPr>
          <w:sz w:val="28"/>
          <w:szCs w:val="28"/>
        </w:rPr>
        <w:t>. – If you have trouble filling time on the last prompt.</w:t>
      </w:r>
    </w:p>
    <w:p w:rsidR="006A6813" w:rsidRPr="006A6813" w:rsidRDefault="006A6813" w:rsidP="006A681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Be animated and engaged in the conversation.  Sound confident.</w:t>
      </w:r>
    </w:p>
    <w:p w:rsidR="006A6813" w:rsidRDefault="006A6813" w:rsidP="006A6813">
      <w:pPr>
        <w:rPr>
          <w:b/>
          <w:sz w:val="28"/>
          <w:szCs w:val="28"/>
        </w:rPr>
      </w:pPr>
    </w:p>
    <w:p w:rsidR="006A6813" w:rsidRDefault="006A6813" w:rsidP="006A6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Speaking (Cultural Comparison)</w:t>
      </w:r>
    </w:p>
    <w:p w:rsidR="006A6813" w:rsidRDefault="006A6813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Speak for the full 2 minutes.</w:t>
      </w:r>
    </w:p>
    <w:p w:rsidR="006A6813" w:rsidRDefault="006A6813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Switch communities at one minute.  Or “</w:t>
      </w:r>
      <w:proofErr w:type="spellStart"/>
      <w:r>
        <w:rPr>
          <w:sz w:val="28"/>
          <w:szCs w:val="28"/>
        </w:rPr>
        <w:t>ping-pong</w:t>
      </w:r>
      <w:proofErr w:type="spellEnd"/>
      <w:r>
        <w:rPr>
          <w:sz w:val="28"/>
          <w:szCs w:val="28"/>
        </w:rPr>
        <w:t>” back and forth if applicable.</w:t>
      </w:r>
    </w:p>
    <w:p w:rsidR="006A6813" w:rsidRDefault="006A6813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Must clearly state the communities.</w:t>
      </w:r>
    </w:p>
    <w:p w:rsidR="006A6813" w:rsidRDefault="006A6813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Brazil is NOT a Spanish-speaking community!</w:t>
      </w:r>
    </w:p>
    <w:p w:rsidR="006A6813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ORGANIZATION!</w:t>
      </w:r>
    </w:p>
    <w:p w:rsidR="00D7062B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Don’t spend 20-30 seconds muttering out a long introduction that basically restates the prompt.</w:t>
      </w:r>
    </w:p>
    <w:p w:rsidR="00D7062B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specific.  Give details.  Don’t generalize the information.</w:t>
      </w:r>
    </w:p>
    <w:p w:rsidR="00D7062B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At least 5 transitional words and/or phrases.</w:t>
      </w:r>
    </w:p>
    <w:p w:rsidR="00D7062B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Control of basic grammar.</w:t>
      </w:r>
    </w:p>
    <w:p w:rsidR="00D7062B" w:rsidRPr="006A6813" w:rsidRDefault="00D7062B" w:rsidP="006A681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Subjunctive, Perfect tenses, Future.</w:t>
      </w:r>
      <w:bookmarkStart w:id="0" w:name="_GoBack"/>
      <w:bookmarkEnd w:id="0"/>
    </w:p>
    <w:sectPr w:rsidR="00D7062B" w:rsidRPr="006A6813" w:rsidSect="0084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D5"/>
    <w:multiLevelType w:val="hybridMultilevel"/>
    <w:tmpl w:val="A15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6F5"/>
    <w:multiLevelType w:val="hybridMultilevel"/>
    <w:tmpl w:val="EB3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4BE4"/>
    <w:multiLevelType w:val="hybridMultilevel"/>
    <w:tmpl w:val="81A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6F67"/>
    <w:multiLevelType w:val="hybridMultilevel"/>
    <w:tmpl w:val="480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D0806"/>
    <w:multiLevelType w:val="hybridMultilevel"/>
    <w:tmpl w:val="0AEA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A0"/>
    <w:rsid w:val="006A6813"/>
    <w:rsid w:val="007A5AD0"/>
    <w:rsid w:val="008438A0"/>
    <w:rsid w:val="00D7062B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Macintosh Word</Application>
  <DocSecurity>0</DocSecurity>
  <Lines>22</Lines>
  <Paragraphs>6</Paragraphs>
  <ScaleCrop>false</ScaleCrop>
  <Company>East Greenwich High School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2</cp:revision>
  <dcterms:created xsi:type="dcterms:W3CDTF">2015-06-08T17:47:00Z</dcterms:created>
  <dcterms:modified xsi:type="dcterms:W3CDTF">2015-06-08T17:47:00Z</dcterms:modified>
</cp:coreProperties>
</file>